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29DA" w:rsidRDefault="005A29DA" w:rsidP="005A29DA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29DA">
        <w:rPr>
          <w:rFonts w:ascii="Times New Roman" w:hAnsi="Times New Roman" w:cs="Times New Roman"/>
          <w:b/>
          <w:sz w:val="28"/>
          <w:szCs w:val="28"/>
        </w:rPr>
        <w:t>А</w:t>
      </w:r>
      <w:r w:rsidR="00CC02D5">
        <w:rPr>
          <w:rFonts w:ascii="Times New Roman" w:hAnsi="Times New Roman" w:cs="Times New Roman"/>
          <w:b/>
          <w:sz w:val="28"/>
          <w:szCs w:val="28"/>
        </w:rPr>
        <w:t>наліз анкети</w:t>
      </w:r>
      <w:r w:rsidRPr="005A29DA">
        <w:rPr>
          <w:rFonts w:ascii="Times New Roman" w:hAnsi="Times New Roman" w:cs="Times New Roman"/>
          <w:b/>
          <w:sz w:val="28"/>
          <w:szCs w:val="28"/>
        </w:rPr>
        <w:t xml:space="preserve"> для 5-9 класів "Безпечна школа та міжособистісні стосунки</w:t>
      </w:r>
      <w:r w:rsidR="000567DE">
        <w:rPr>
          <w:rFonts w:ascii="Times New Roman" w:hAnsi="Times New Roman" w:cs="Times New Roman"/>
          <w:b/>
          <w:sz w:val="28"/>
          <w:szCs w:val="28"/>
        </w:rPr>
        <w:t xml:space="preserve"> в ній</w:t>
      </w:r>
      <w:r w:rsidR="00A26089">
        <w:rPr>
          <w:rFonts w:ascii="Times New Roman" w:hAnsi="Times New Roman" w:cs="Times New Roman"/>
          <w:b/>
          <w:sz w:val="28"/>
          <w:szCs w:val="28"/>
        </w:rPr>
        <w:t>"</w:t>
      </w:r>
      <w:bookmarkStart w:id="0" w:name="_GoBack"/>
      <w:bookmarkEnd w:id="0"/>
    </w:p>
    <w:p w:rsidR="00A26089" w:rsidRPr="005A29DA" w:rsidRDefault="00A26089" w:rsidP="005A29DA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Вересень 2026р</w:t>
      </w:r>
    </w:p>
    <w:p w:rsidR="005A29DA" w:rsidRDefault="005A29DA" w:rsidP="005A29D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29DA" w:rsidRDefault="00A26089" w:rsidP="005A29DA">
      <w:pPr>
        <w:pStyle w:val="a3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      </w:t>
      </w:r>
      <w:r w:rsidR="000567DE">
        <w:rPr>
          <w:color w:val="000000"/>
          <w:sz w:val="28"/>
          <w:szCs w:val="28"/>
        </w:rPr>
        <w:t>З метою моніторингу</w:t>
      </w:r>
      <w:r w:rsidR="005A29DA">
        <w:rPr>
          <w:color w:val="000000"/>
          <w:sz w:val="28"/>
          <w:szCs w:val="28"/>
        </w:rPr>
        <w:t xml:space="preserve"> </w:t>
      </w:r>
      <w:r w:rsidR="000567DE" w:rsidRPr="000567DE">
        <w:rPr>
          <w:color w:val="000000"/>
          <w:sz w:val="28"/>
          <w:szCs w:val="28"/>
        </w:rPr>
        <w:t>психо</w:t>
      </w:r>
      <w:r w:rsidR="000567DE">
        <w:rPr>
          <w:color w:val="000000"/>
          <w:sz w:val="28"/>
          <w:szCs w:val="28"/>
        </w:rPr>
        <w:t>логічного клімату в колективі, рівня відчуття безпеки</w:t>
      </w:r>
      <w:r w:rsidR="000567DE" w:rsidRPr="000567DE">
        <w:rPr>
          <w:color w:val="000000"/>
          <w:sz w:val="28"/>
          <w:szCs w:val="28"/>
        </w:rPr>
        <w:t xml:space="preserve"> у навчальному заклад</w:t>
      </w:r>
      <w:r w:rsidR="000567DE">
        <w:rPr>
          <w:color w:val="000000"/>
          <w:sz w:val="28"/>
          <w:szCs w:val="28"/>
        </w:rPr>
        <w:t>і та</w:t>
      </w:r>
      <w:r w:rsidR="000567DE" w:rsidRPr="000567DE">
        <w:rPr>
          <w:color w:val="000000"/>
          <w:sz w:val="28"/>
          <w:szCs w:val="28"/>
        </w:rPr>
        <w:t xml:space="preserve"> </w:t>
      </w:r>
      <w:r w:rsidR="000567DE">
        <w:rPr>
          <w:color w:val="000000"/>
          <w:sz w:val="28"/>
          <w:szCs w:val="28"/>
        </w:rPr>
        <w:t>обізнаності</w:t>
      </w:r>
      <w:r w:rsidR="000567DE" w:rsidRPr="000567D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5A29DA">
        <w:rPr>
          <w:color w:val="000000"/>
          <w:sz w:val="28"/>
          <w:szCs w:val="28"/>
        </w:rPr>
        <w:t xml:space="preserve">здобувачів освіти 5-9 класів стосовно проблеми </w:t>
      </w:r>
      <w:r w:rsidR="000567DE">
        <w:rPr>
          <w:color w:val="000000"/>
          <w:sz w:val="28"/>
          <w:szCs w:val="28"/>
        </w:rPr>
        <w:t>насильства та булінгу, протягом 24-28</w:t>
      </w:r>
      <w:r w:rsidR="005A29DA">
        <w:rPr>
          <w:color w:val="000000"/>
          <w:sz w:val="28"/>
          <w:szCs w:val="28"/>
        </w:rPr>
        <w:t xml:space="preserve"> вересня 202</w:t>
      </w:r>
      <w:r w:rsidR="000567DE">
        <w:rPr>
          <w:color w:val="000000"/>
          <w:sz w:val="28"/>
          <w:szCs w:val="28"/>
        </w:rPr>
        <w:t>6</w:t>
      </w:r>
      <w:r w:rsidR="005A29DA">
        <w:rPr>
          <w:color w:val="000000"/>
          <w:sz w:val="28"/>
          <w:szCs w:val="28"/>
        </w:rPr>
        <w:t xml:space="preserve"> року було проведено анкетування «</w:t>
      </w:r>
      <w:r w:rsidR="000567DE" w:rsidRPr="000567DE">
        <w:rPr>
          <w:color w:val="000000"/>
          <w:sz w:val="28"/>
          <w:szCs w:val="28"/>
        </w:rPr>
        <w:t>Безпечна школа та міжособистісні стосунки</w:t>
      </w:r>
      <w:r w:rsidR="000567DE">
        <w:rPr>
          <w:color w:val="000000"/>
          <w:sz w:val="28"/>
          <w:szCs w:val="28"/>
        </w:rPr>
        <w:t xml:space="preserve"> в ній»</w:t>
      </w:r>
      <w:r w:rsidR="005A29DA">
        <w:rPr>
          <w:color w:val="000000"/>
          <w:sz w:val="28"/>
          <w:szCs w:val="28"/>
        </w:rPr>
        <w:t>.</w:t>
      </w:r>
    </w:p>
    <w:p w:rsidR="000567DE" w:rsidRDefault="000567DE" w:rsidP="000567D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дослідженні взяли участь 1</w:t>
      </w:r>
      <w:r w:rsidR="00C7201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2 </w:t>
      </w:r>
      <w:r w:rsidR="00C7201C">
        <w:rPr>
          <w:rFonts w:ascii="Times New Roman" w:hAnsi="Times New Roman" w:cs="Times New Roman"/>
          <w:sz w:val="28"/>
          <w:szCs w:val="28"/>
        </w:rPr>
        <w:t>осіб</w:t>
      </w:r>
      <w:r w:rsidRPr="000567DE">
        <w:rPr>
          <w:rFonts w:ascii="Times New Roman" w:hAnsi="Times New Roman" w:cs="Times New Roman"/>
          <w:sz w:val="28"/>
          <w:szCs w:val="28"/>
        </w:rPr>
        <w:t>:</w:t>
      </w:r>
    </w:p>
    <w:p w:rsidR="000567DE" w:rsidRPr="000567DE" w:rsidRDefault="001E2F56" w:rsidP="000567D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2F56"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>
            <wp:extent cx="3286125" cy="2479176"/>
            <wp:effectExtent l="0" t="0" r="0" b="0"/>
            <wp:docPr id="3" name="Рисунок 3" descr="C:\Users\123\Desktop\зображення_viber_2026-10-08_14-48-31-2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23\Desktop\зображення_viber_2026-10-08_14-48-31-20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690"/>
                    <a:stretch/>
                  </pic:blipFill>
                  <pic:spPr bwMode="auto">
                    <a:xfrm>
                      <a:off x="0" y="0"/>
                      <a:ext cx="3286125" cy="2479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A29DA" w:rsidRDefault="005A29DA" w:rsidP="005A29D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29DA" w:rsidRPr="005A29DA" w:rsidRDefault="00A26089" w:rsidP="005A29D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C7201C">
        <w:rPr>
          <w:rFonts w:ascii="Times New Roman" w:hAnsi="Times New Roman" w:cs="Times New Roman"/>
          <w:sz w:val="28"/>
          <w:szCs w:val="28"/>
        </w:rPr>
        <w:t>Запитання 1–2 були націлені для визначення емоційного</w:t>
      </w:r>
      <w:r w:rsidR="005A29DA" w:rsidRPr="005A29DA">
        <w:rPr>
          <w:rFonts w:ascii="Times New Roman" w:hAnsi="Times New Roman" w:cs="Times New Roman"/>
          <w:sz w:val="28"/>
          <w:szCs w:val="28"/>
        </w:rPr>
        <w:t xml:space="preserve"> стан</w:t>
      </w:r>
      <w:r w:rsidR="00C7201C">
        <w:rPr>
          <w:rFonts w:ascii="Times New Roman" w:hAnsi="Times New Roman" w:cs="Times New Roman"/>
          <w:sz w:val="28"/>
          <w:szCs w:val="28"/>
        </w:rPr>
        <w:t>у</w:t>
      </w:r>
      <w:r w:rsidR="005A29DA" w:rsidRPr="005A29DA">
        <w:rPr>
          <w:rFonts w:ascii="Times New Roman" w:hAnsi="Times New Roman" w:cs="Times New Roman"/>
          <w:sz w:val="28"/>
          <w:szCs w:val="28"/>
        </w:rPr>
        <w:t xml:space="preserve"> т</w:t>
      </w:r>
      <w:r w:rsidR="00C7201C">
        <w:rPr>
          <w:rFonts w:ascii="Times New Roman" w:hAnsi="Times New Roman" w:cs="Times New Roman"/>
          <w:sz w:val="28"/>
          <w:szCs w:val="28"/>
        </w:rPr>
        <w:t xml:space="preserve">а психологічного клімату у класах. </w:t>
      </w:r>
    </w:p>
    <w:p w:rsidR="005A29DA" w:rsidRPr="005A29DA" w:rsidRDefault="00A26089" w:rsidP="005A29D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7201C">
        <w:rPr>
          <w:rFonts w:ascii="Times New Roman" w:hAnsi="Times New Roman" w:cs="Times New Roman"/>
          <w:sz w:val="28"/>
          <w:szCs w:val="28"/>
        </w:rPr>
        <w:t>За результатами анкетування л</w:t>
      </w:r>
      <w:r w:rsidR="005A29DA" w:rsidRPr="005A29DA">
        <w:rPr>
          <w:rFonts w:ascii="Times New Roman" w:hAnsi="Times New Roman" w:cs="Times New Roman"/>
          <w:sz w:val="28"/>
          <w:szCs w:val="28"/>
        </w:rPr>
        <w:t xml:space="preserve">ише 31,3% учнів почуваються в безпеці та затишно щодня, тоді як 68,8% обирають варіант «Нейтрально (буває по-різному)». Це вказує на приховану тривожність або нестабільність емоційного фону в колективі. </w:t>
      </w:r>
    </w:p>
    <w:p w:rsidR="005A29DA" w:rsidRPr="005A29DA" w:rsidRDefault="006C2049" w:rsidP="005A29D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2049"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>
            <wp:extent cx="6206289" cy="2568659"/>
            <wp:effectExtent l="0" t="0" r="4445" b="3175"/>
            <wp:docPr id="6" name="Рисунок 6" descr="C:\Users\123\Desktop\зображення_viber_2026-10-08_15-31-10-4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23\Desktop\зображення_viber_2026-10-08_15-31-10-43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8701" cy="2573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201C" w:rsidRDefault="005A29DA" w:rsidP="005A29D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9DA">
        <w:rPr>
          <w:rFonts w:ascii="Times New Roman" w:hAnsi="Times New Roman" w:cs="Times New Roman"/>
          <w:sz w:val="28"/>
          <w:szCs w:val="28"/>
        </w:rPr>
        <w:t>​</w:t>
      </w:r>
    </w:p>
    <w:p w:rsidR="005A29DA" w:rsidRPr="005A29DA" w:rsidRDefault="00A26089" w:rsidP="005A29D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7201C">
        <w:rPr>
          <w:rFonts w:ascii="Times New Roman" w:hAnsi="Times New Roman" w:cs="Times New Roman"/>
          <w:sz w:val="28"/>
          <w:szCs w:val="28"/>
        </w:rPr>
        <w:t>Дружність колективу: п</w:t>
      </w:r>
      <w:r w:rsidR="005A29DA" w:rsidRPr="005A29DA">
        <w:rPr>
          <w:rFonts w:ascii="Times New Roman" w:hAnsi="Times New Roman" w:cs="Times New Roman"/>
          <w:sz w:val="28"/>
          <w:szCs w:val="28"/>
        </w:rPr>
        <w:t xml:space="preserve">ереважна більшість </w:t>
      </w:r>
      <w:r w:rsidR="005A29DA" w:rsidRPr="006B142B">
        <w:rPr>
          <w:rFonts w:ascii="Times New Roman" w:hAnsi="Times New Roman" w:cs="Times New Roman"/>
          <w:b/>
          <w:i/>
          <w:sz w:val="28"/>
          <w:szCs w:val="28"/>
        </w:rPr>
        <w:t>(75%) вважає клас дружнім</w:t>
      </w:r>
      <w:r w:rsidR="005A29DA" w:rsidRPr="005A29DA">
        <w:rPr>
          <w:rFonts w:ascii="Times New Roman" w:hAnsi="Times New Roman" w:cs="Times New Roman"/>
          <w:sz w:val="28"/>
          <w:szCs w:val="28"/>
        </w:rPr>
        <w:t xml:space="preserve">, хоча й зауважує наявність дрібних сварок. Ще 18,8% переконані, що в класі завжди панує </w:t>
      </w:r>
      <w:proofErr w:type="spellStart"/>
      <w:r w:rsidR="005A29DA" w:rsidRPr="005A29DA">
        <w:rPr>
          <w:rFonts w:ascii="Times New Roman" w:hAnsi="Times New Roman" w:cs="Times New Roman"/>
          <w:sz w:val="28"/>
          <w:szCs w:val="28"/>
        </w:rPr>
        <w:t>взаємопідтримка</w:t>
      </w:r>
      <w:proofErr w:type="spellEnd"/>
      <w:r w:rsidR="005A29DA" w:rsidRPr="005A29DA">
        <w:rPr>
          <w:rFonts w:ascii="Times New Roman" w:hAnsi="Times New Roman" w:cs="Times New Roman"/>
          <w:sz w:val="28"/>
          <w:szCs w:val="28"/>
        </w:rPr>
        <w:t xml:space="preserve">. Позитивним є те, що жоден учень не обрав варіант повної ізоляції («зовсім ні»). </w:t>
      </w:r>
    </w:p>
    <w:p w:rsidR="005A29DA" w:rsidRPr="005A29DA" w:rsidRDefault="006C2049" w:rsidP="005A29D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2049">
        <w:rPr>
          <w:rFonts w:ascii="Times New Roman" w:hAnsi="Times New Roman" w:cs="Times New Roman"/>
          <w:noProof/>
          <w:sz w:val="28"/>
          <w:szCs w:val="28"/>
          <w:lang w:eastAsia="uk-UA"/>
        </w:rPr>
        <w:lastRenderedPageBreak/>
        <w:drawing>
          <wp:inline distT="0" distB="0" distL="0" distR="0">
            <wp:extent cx="5635265" cy="2327918"/>
            <wp:effectExtent l="0" t="0" r="3810" b="0"/>
            <wp:docPr id="7" name="Рисунок 7" descr="C:\Users\123\Desktop\зображення_viber_2026-10-08_15-31-10-4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23\Desktop\зображення_viber_2026-10-08_15-31-10-45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6954" cy="2332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29DA" w:rsidRDefault="005A29DA" w:rsidP="005A29DA">
      <w:pPr>
        <w:spacing w:after="0"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A29DA">
        <w:rPr>
          <w:rFonts w:ascii="Times New Roman" w:hAnsi="Times New Roman" w:cs="Times New Roman"/>
          <w:sz w:val="28"/>
          <w:szCs w:val="28"/>
        </w:rPr>
        <w:t>​</w:t>
      </w:r>
      <w:r w:rsidR="00A26089">
        <w:rPr>
          <w:rFonts w:ascii="Times New Roman" w:hAnsi="Times New Roman" w:cs="Times New Roman"/>
          <w:sz w:val="28"/>
          <w:szCs w:val="28"/>
        </w:rPr>
        <w:t xml:space="preserve">     </w:t>
      </w:r>
      <w:r w:rsidR="00C7201C">
        <w:rPr>
          <w:rFonts w:ascii="Times New Roman" w:hAnsi="Times New Roman" w:cs="Times New Roman"/>
          <w:sz w:val="28"/>
          <w:szCs w:val="28"/>
        </w:rPr>
        <w:t>Зап</w:t>
      </w:r>
      <w:r w:rsidR="00C7201C" w:rsidRPr="005A29DA">
        <w:rPr>
          <w:rFonts w:ascii="Times New Roman" w:hAnsi="Times New Roman" w:cs="Times New Roman"/>
          <w:sz w:val="28"/>
          <w:szCs w:val="28"/>
        </w:rPr>
        <w:t>ит</w:t>
      </w:r>
      <w:r w:rsidR="00C7201C">
        <w:rPr>
          <w:rFonts w:ascii="Times New Roman" w:hAnsi="Times New Roman" w:cs="Times New Roman"/>
          <w:sz w:val="28"/>
          <w:szCs w:val="28"/>
        </w:rPr>
        <w:t xml:space="preserve">ання 4 було для перевірки обізнаності щодо булінгу: </w:t>
      </w:r>
      <w:r w:rsidR="00C7201C" w:rsidRPr="006B142B">
        <w:rPr>
          <w:rFonts w:ascii="Times New Roman" w:hAnsi="Times New Roman" w:cs="Times New Roman"/>
          <w:b/>
          <w:i/>
          <w:sz w:val="28"/>
          <w:szCs w:val="28"/>
        </w:rPr>
        <w:t>78,1% опитаних</w:t>
      </w:r>
      <w:r w:rsidRPr="006B142B">
        <w:rPr>
          <w:rFonts w:ascii="Times New Roman" w:hAnsi="Times New Roman" w:cs="Times New Roman"/>
          <w:b/>
          <w:i/>
          <w:sz w:val="28"/>
          <w:szCs w:val="28"/>
        </w:rPr>
        <w:t xml:space="preserve"> упевнені, що можуть відрізнити </w:t>
      </w:r>
      <w:r w:rsidR="00C7201C" w:rsidRPr="006B142B">
        <w:rPr>
          <w:rFonts w:ascii="Times New Roman" w:hAnsi="Times New Roman" w:cs="Times New Roman"/>
          <w:b/>
          <w:i/>
          <w:sz w:val="28"/>
          <w:szCs w:val="28"/>
        </w:rPr>
        <w:t>звичайний конфлікт від булінгу</w:t>
      </w:r>
      <w:r w:rsidR="00C7201C" w:rsidRPr="006B142B">
        <w:rPr>
          <w:rFonts w:ascii="Times New Roman" w:hAnsi="Times New Roman" w:cs="Times New Roman"/>
          <w:i/>
          <w:sz w:val="28"/>
          <w:szCs w:val="28"/>
        </w:rPr>
        <w:t>.</w:t>
      </w:r>
    </w:p>
    <w:p w:rsidR="00C87A54" w:rsidRPr="006B142B" w:rsidRDefault="00C87A54" w:rsidP="005A29DA">
      <w:pPr>
        <w:spacing w:after="0"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C2049"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39216AA5" wp14:editId="520501D9">
            <wp:extent cx="4958078" cy="2559009"/>
            <wp:effectExtent l="0" t="0" r="0" b="0"/>
            <wp:docPr id="8" name="Рисунок 8" descr="C:\Users\123\Desktop\зображення_viber_2026-10-08_15-31-10-4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123\Desktop\зображення_viber_2026-10-08_15-31-10-48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5663" cy="2568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29DA" w:rsidRDefault="005A29DA" w:rsidP="005A29D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9DA">
        <w:rPr>
          <w:rFonts w:ascii="Times New Roman" w:hAnsi="Times New Roman" w:cs="Times New Roman"/>
          <w:sz w:val="28"/>
          <w:szCs w:val="28"/>
        </w:rPr>
        <w:t>​</w:t>
      </w:r>
      <w:r w:rsidR="00A26089">
        <w:rPr>
          <w:rFonts w:ascii="Times New Roman" w:hAnsi="Times New Roman" w:cs="Times New Roman"/>
          <w:sz w:val="28"/>
          <w:szCs w:val="28"/>
        </w:rPr>
        <w:t xml:space="preserve">     </w:t>
      </w:r>
      <w:r w:rsidRPr="005A29DA">
        <w:rPr>
          <w:rFonts w:ascii="Times New Roman" w:hAnsi="Times New Roman" w:cs="Times New Roman"/>
          <w:sz w:val="28"/>
          <w:szCs w:val="28"/>
        </w:rPr>
        <w:t xml:space="preserve">Водночас залишається помітна група учнів (18,8%), які відповіли «Не знаю», що свідчить про </w:t>
      </w:r>
      <w:r w:rsidRPr="006B142B">
        <w:rPr>
          <w:rFonts w:ascii="Times New Roman" w:hAnsi="Times New Roman" w:cs="Times New Roman"/>
          <w:b/>
          <w:i/>
          <w:sz w:val="28"/>
          <w:szCs w:val="28"/>
        </w:rPr>
        <w:t>необхідність додаткової інформаційно-просвітницької роботи щодо критеріїв цькування</w:t>
      </w:r>
      <w:r w:rsidRPr="005A29DA">
        <w:rPr>
          <w:rFonts w:ascii="Times New Roman" w:hAnsi="Times New Roman" w:cs="Times New Roman"/>
          <w:sz w:val="28"/>
          <w:szCs w:val="28"/>
        </w:rPr>
        <w:t xml:space="preserve"> (систематичність, баланс сил тощо).</w:t>
      </w:r>
    </w:p>
    <w:p w:rsidR="006C2049" w:rsidRPr="005A29DA" w:rsidRDefault="00C87A54" w:rsidP="005A29D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7A54"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>
            <wp:extent cx="6750685" cy="2876639"/>
            <wp:effectExtent l="0" t="0" r="0" b="0"/>
            <wp:docPr id="13" name="Рисунок 13" descr="C:\Users\123\Desktop\зображення_viber_2026-10-08_15-31-10-4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123\Desktop\зображення_viber_2026-10-08_15-31-10-419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685" cy="2876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29DA" w:rsidRPr="00A26089" w:rsidRDefault="00A26089" w:rsidP="005A29D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A152B8">
        <w:rPr>
          <w:rFonts w:ascii="Times New Roman" w:hAnsi="Times New Roman" w:cs="Times New Roman"/>
          <w:sz w:val="28"/>
          <w:szCs w:val="28"/>
        </w:rPr>
        <w:t xml:space="preserve">З метою моніторингу </w:t>
      </w:r>
      <w:r w:rsidR="00A152B8" w:rsidRPr="005A29DA">
        <w:rPr>
          <w:rFonts w:ascii="Times New Roman" w:hAnsi="Times New Roman" w:cs="Times New Roman"/>
          <w:sz w:val="28"/>
          <w:szCs w:val="28"/>
        </w:rPr>
        <w:t xml:space="preserve">спостереження </w:t>
      </w:r>
      <w:r w:rsidR="00A152B8">
        <w:rPr>
          <w:rFonts w:ascii="Times New Roman" w:hAnsi="Times New Roman" w:cs="Times New Roman"/>
          <w:sz w:val="28"/>
          <w:szCs w:val="28"/>
        </w:rPr>
        <w:t xml:space="preserve">учнями </w:t>
      </w:r>
      <w:r w:rsidR="00A152B8" w:rsidRPr="005A29DA">
        <w:rPr>
          <w:rFonts w:ascii="Times New Roman" w:hAnsi="Times New Roman" w:cs="Times New Roman"/>
          <w:sz w:val="28"/>
          <w:szCs w:val="28"/>
        </w:rPr>
        <w:t xml:space="preserve">булінгу </w:t>
      </w:r>
      <w:r w:rsidR="00A152B8">
        <w:rPr>
          <w:rFonts w:ascii="Times New Roman" w:hAnsi="Times New Roman" w:cs="Times New Roman"/>
          <w:sz w:val="28"/>
          <w:szCs w:val="28"/>
        </w:rPr>
        <w:t xml:space="preserve">було запропоновано 5–6 </w:t>
      </w:r>
      <w:proofErr w:type="spellStart"/>
      <w:r w:rsidR="00A152B8">
        <w:rPr>
          <w:rFonts w:ascii="Times New Roman" w:hAnsi="Times New Roman" w:cs="Times New Roman"/>
          <w:sz w:val="28"/>
          <w:szCs w:val="28"/>
        </w:rPr>
        <w:t>запитання.Більшість</w:t>
      </w:r>
      <w:proofErr w:type="spellEnd"/>
      <w:r w:rsidR="00A152B8">
        <w:rPr>
          <w:rFonts w:ascii="Times New Roman" w:hAnsi="Times New Roman" w:cs="Times New Roman"/>
          <w:sz w:val="28"/>
          <w:szCs w:val="28"/>
        </w:rPr>
        <w:t xml:space="preserve"> дітей</w:t>
      </w:r>
      <w:r w:rsidR="005A29DA" w:rsidRPr="005A29DA">
        <w:rPr>
          <w:rFonts w:ascii="Times New Roman" w:hAnsi="Times New Roman" w:cs="Times New Roman"/>
          <w:sz w:val="28"/>
          <w:szCs w:val="28"/>
        </w:rPr>
        <w:t xml:space="preserve"> (65,6%) ніколи не стика</w:t>
      </w:r>
      <w:r w:rsidR="00A152B8">
        <w:rPr>
          <w:rFonts w:ascii="Times New Roman" w:hAnsi="Times New Roman" w:cs="Times New Roman"/>
          <w:sz w:val="28"/>
          <w:szCs w:val="28"/>
        </w:rPr>
        <w:t xml:space="preserve">лися з </w:t>
      </w:r>
      <w:proofErr w:type="spellStart"/>
      <w:r w:rsidR="00A152B8">
        <w:rPr>
          <w:rFonts w:ascii="Times New Roman" w:hAnsi="Times New Roman" w:cs="Times New Roman"/>
          <w:sz w:val="28"/>
          <w:szCs w:val="28"/>
        </w:rPr>
        <w:t>булінгом</w:t>
      </w:r>
      <w:proofErr w:type="spellEnd"/>
      <w:r w:rsidR="00A152B8">
        <w:rPr>
          <w:rFonts w:ascii="Times New Roman" w:hAnsi="Times New Roman" w:cs="Times New Roman"/>
          <w:sz w:val="28"/>
          <w:szCs w:val="28"/>
        </w:rPr>
        <w:t xml:space="preserve"> щодо себе. Але</w:t>
      </w:r>
      <w:r w:rsidR="005A29DA" w:rsidRPr="005A29DA">
        <w:rPr>
          <w:rFonts w:ascii="Times New Roman" w:hAnsi="Times New Roman" w:cs="Times New Roman"/>
          <w:sz w:val="28"/>
          <w:szCs w:val="28"/>
        </w:rPr>
        <w:t xml:space="preserve"> </w:t>
      </w:r>
      <w:r w:rsidR="005A29DA" w:rsidRPr="006B142B">
        <w:rPr>
          <w:rFonts w:ascii="Times New Roman" w:hAnsi="Times New Roman" w:cs="Times New Roman"/>
          <w:b/>
          <w:i/>
          <w:sz w:val="28"/>
          <w:szCs w:val="28"/>
        </w:rPr>
        <w:t>34,4%</w:t>
      </w:r>
      <w:r w:rsidR="00A152B8" w:rsidRPr="006B142B">
        <w:rPr>
          <w:rFonts w:ascii="Times New Roman" w:hAnsi="Times New Roman" w:cs="Times New Roman"/>
          <w:b/>
          <w:i/>
          <w:sz w:val="28"/>
          <w:szCs w:val="28"/>
        </w:rPr>
        <w:t xml:space="preserve"> написали, що</w:t>
      </w:r>
      <w:r w:rsidR="005A29DA" w:rsidRPr="006B142B">
        <w:rPr>
          <w:rFonts w:ascii="Times New Roman" w:hAnsi="Times New Roman" w:cs="Times New Roman"/>
          <w:b/>
          <w:i/>
          <w:sz w:val="28"/>
          <w:szCs w:val="28"/>
        </w:rPr>
        <w:t xml:space="preserve"> зазнають цькування </w:t>
      </w:r>
      <w:r w:rsidR="00A152B8" w:rsidRPr="006B142B">
        <w:rPr>
          <w:rFonts w:ascii="Times New Roman" w:hAnsi="Times New Roman" w:cs="Times New Roman"/>
          <w:b/>
          <w:i/>
          <w:sz w:val="28"/>
          <w:szCs w:val="28"/>
        </w:rPr>
        <w:t xml:space="preserve">іноді або </w:t>
      </w:r>
      <w:r w:rsidR="005A29DA" w:rsidRPr="006B142B">
        <w:rPr>
          <w:rFonts w:ascii="Times New Roman" w:hAnsi="Times New Roman" w:cs="Times New Roman"/>
          <w:b/>
          <w:i/>
          <w:sz w:val="28"/>
          <w:szCs w:val="28"/>
        </w:rPr>
        <w:t>кілька разів</w:t>
      </w:r>
      <w:r w:rsidR="00A152B8" w:rsidRPr="006B142B">
        <w:rPr>
          <w:rFonts w:ascii="Times New Roman" w:hAnsi="Times New Roman" w:cs="Times New Roman"/>
          <w:b/>
          <w:i/>
          <w:sz w:val="28"/>
          <w:szCs w:val="28"/>
        </w:rPr>
        <w:t xml:space="preserve"> на рік. </w:t>
      </w:r>
    </w:p>
    <w:p w:rsidR="006C2049" w:rsidRPr="006B142B" w:rsidRDefault="006C2049" w:rsidP="005A29DA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C2049">
        <w:rPr>
          <w:rFonts w:ascii="Times New Roman" w:hAnsi="Times New Roman" w:cs="Times New Roman"/>
          <w:b/>
          <w:i/>
          <w:noProof/>
          <w:sz w:val="28"/>
          <w:szCs w:val="28"/>
          <w:lang w:eastAsia="uk-UA"/>
        </w:rPr>
        <w:lastRenderedPageBreak/>
        <w:drawing>
          <wp:inline distT="0" distB="0" distL="0" distR="0">
            <wp:extent cx="5577686" cy="2393490"/>
            <wp:effectExtent l="0" t="0" r="4445" b="6985"/>
            <wp:docPr id="9" name="Рисунок 9" descr="C:\Users\123\Desktop\зображення_viber_2026-10-08_15-31-10-4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123\Desktop\зображення_viber_2026-10-08_15-31-10-46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0141" cy="2398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29DA" w:rsidRPr="005A29DA" w:rsidRDefault="00A26089" w:rsidP="005A29D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5A29DA" w:rsidRPr="005A29DA">
        <w:rPr>
          <w:rFonts w:ascii="Times New Roman" w:hAnsi="Times New Roman" w:cs="Times New Roman"/>
          <w:sz w:val="28"/>
          <w:szCs w:val="28"/>
        </w:rPr>
        <w:t xml:space="preserve">Ситуація з проявами булінгу щодо інших розділилася порівну: рівно 50% учнів бачили цькування (кілька разів), а інші 50% ніколи з цим не стикалися. </w:t>
      </w:r>
      <w:r w:rsidR="00A152B8">
        <w:rPr>
          <w:rFonts w:ascii="Times New Roman" w:hAnsi="Times New Roman" w:cs="Times New Roman"/>
          <w:sz w:val="28"/>
          <w:szCs w:val="28"/>
        </w:rPr>
        <w:t>Такі відповіді можуть вказувати на</w:t>
      </w:r>
      <w:r w:rsidR="005A29DA" w:rsidRPr="005A29DA">
        <w:rPr>
          <w:rFonts w:ascii="Times New Roman" w:hAnsi="Times New Roman" w:cs="Times New Roman"/>
          <w:sz w:val="28"/>
          <w:szCs w:val="28"/>
        </w:rPr>
        <w:t xml:space="preserve"> </w:t>
      </w:r>
      <w:r w:rsidR="005A29DA" w:rsidRPr="006B142B">
        <w:rPr>
          <w:rFonts w:ascii="Times New Roman" w:hAnsi="Times New Roman" w:cs="Times New Roman"/>
          <w:b/>
          <w:i/>
          <w:sz w:val="28"/>
          <w:szCs w:val="28"/>
        </w:rPr>
        <w:t>наявність латентних</w:t>
      </w:r>
      <w:r w:rsidR="00A152B8" w:rsidRPr="006B142B">
        <w:rPr>
          <w:rFonts w:ascii="Times New Roman" w:hAnsi="Times New Roman" w:cs="Times New Roman"/>
          <w:b/>
          <w:i/>
          <w:sz w:val="28"/>
          <w:szCs w:val="28"/>
        </w:rPr>
        <w:t xml:space="preserve"> (прихованих) конфліктів у середовищі</w:t>
      </w:r>
      <w:r w:rsidR="00A152B8">
        <w:rPr>
          <w:rFonts w:ascii="Times New Roman" w:hAnsi="Times New Roman" w:cs="Times New Roman"/>
          <w:sz w:val="28"/>
          <w:szCs w:val="28"/>
        </w:rPr>
        <w:t>, коли непорозуміння у колективі існує, але ще не переросло у відкриту сварку.</w:t>
      </w:r>
    </w:p>
    <w:p w:rsidR="005A29DA" w:rsidRPr="005A29DA" w:rsidRDefault="006C2049" w:rsidP="005A29D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2049"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>
            <wp:extent cx="5092679" cy="2412682"/>
            <wp:effectExtent l="0" t="0" r="0" b="6985"/>
            <wp:docPr id="10" name="Рисунок 10" descr="C:\Users\123\Desktop\зображення_viber_2026-10-08_15-31-10-5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123\Desktop\зображення_viber_2026-10-08_15-31-10-55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0589" cy="2421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2049" w:rsidRDefault="005A29DA" w:rsidP="005A29D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9DA">
        <w:rPr>
          <w:rFonts w:ascii="Times New Roman" w:hAnsi="Times New Roman" w:cs="Times New Roman"/>
          <w:sz w:val="28"/>
          <w:szCs w:val="28"/>
        </w:rPr>
        <w:t>​</w:t>
      </w:r>
    </w:p>
    <w:p w:rsidR="005A29DA" w:rsidRPr="005A29DA" w:rsidRDefault="005A29DA" w:rsidP="005A29D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9DA">
        <w:rPr>
          <w:rFonts w:ascii="Times New Roman" w:hAnsi="Times New Roman" w:cs="Times New Roman"/>
          <w:sz w:val="28"/>
          <w:szCs w:val="28"/>
        </w:rPr>
        <w:t>Реакція учнів та ст</w:t>
      </w:r>
      <w:r w:rsidR="006B142B">
        <w:rPr>
          <w:rFonts w:ascii="Times New Roman" w:hAnsi="Times New Roman" w:cs="Times New Roman"/>
          <w:sz w:val="28"/>
          <w:szCs w:val="28"/>
        </w:rPr>
        <w:t>ратегії звернення по допомогу: (зап</w:t>
      </w:r>
      <w:r w:rsidRPr="005A29DA">
        <w:rPr>
          <w:rFonts w:ascii="Times New Roman" w:hAnsi="Times New Roman" w:cs="Times New Roman"/>
          <w:sz w:val="28"/>
          <w:szCs w:val="28"/>
        </w:rPr>
        <w:t>итання 7–8)</w:t>
      </w:r>
    </w:p>
    <w:p w:rsidR="005A29DA" w:rsidRDefault="005A29DA" w:rsidP="005A29D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9DA">
        <w:rPr>
          <w:rFonts w:ascii="Times New Roman" w:hAnsi="Times New Roman" w:cs="Times New Roman"/>
          <w:sz w:val="28"/>
          <w:szCs w:val="28"/>
        </w:rPr>
        <w:t>​</w:t>
      </w:r>
      <w:r w:rsidR="00A26089">
        <w:rPr>
          <w:rFonts w:ascii="Times New Roman" w:hAnsi="Times New Roman" w:cs="Times New Roman"/>
          <w:sz w:val="28"/>
          <w:szCs w:val="28"/>
        </w:rPr>
        <w:t xml:space="preserve">     </w:t>
      </w:r>
      <w:r w:rsidRPr="005A29DA">
        <w:rPr>
          <w:rFonts w:ascii="Times New Roman" w:hAnsi="Times New Roman" w:cs="Times New Roman"/>
          <w:sz w:val="28"/>
          <w:szCs w:val="28"/>
        </w:rPr>
        <w:t xml:space="preserve">У разі спостереження цькування </w:t>
      </w:r>
      <w:r w:rsidRPr="006B142B">
        <w:rPr>
          <w:rFonts w:ascii="Times New Roman" w:hAnsi="Times New Roman" w:cs="Times New Roman"/>
          <w:b/>
          <w:i/>
          <w:sz w:val="28"/>
          <w:szCs w:val="28"/>
        </w:rPr>
        <w:t>46,9% учнів звертаються по допомогу до дорослих</w:t>
      </w:r>
      <w:r w:rsidRPr="005A29DA">
        <w:rPr>
          <w:rFonts w:ascii="Times New Roman" w:hAnsi="Times New Roman" w:cs="Times New Roman"/>
          <w:sz w:val="28"/>
          <w:szCs w:val="28"/>
        </w:rPr>
        <w:t xml:space="preserve">, а </w:t>
      </w:r>
      <w:r w:rsidRPr="006B142B">
        <w:rPr>
          <w:rFonts w:ascii="Times New Roman" w:hAnsi="Times New Roman" w:cs="Times New Roman"/>
          <w:b/>
          <w:i/>
          <w:sz w:val="28"/>
          <w:szCs w:val="28"/>
        </w:rPr>
        <w:t>28,1% намагаються самостійно</w:t>
      </w:r>
      <w:r w:rsidRPr="005A29DA">
        <w:rPr>
          <w:rFonts w:ascii="Times New Roman" w:hAnsi="Times New Roman" w:cs="Times New Roman"/>
          <w:sz w:val="28"/>
          <w:szCs w:val="28"/>
        </w:rPr>
        <w:t xml:space="preserve"> заступитися за жертву. Водночас </w:t>
      </w:r>
      <w:r w:rsidRPr="006B142B">
        <w:rPr>
          <w:rFonts w:ascii="Times New Roman" w:hAnsi="Times New Roman" w:cs="Times New Roman"/>
          <w:b/>
          <w:i/>
          <w:sz w:val="28"/>
          <w:szCs w:val="28"/>
        </w:rPr>
        <w:t>21,9% бояться</w:t>
      </w:r>
      <w:r w:rsidRPr="005A29DA">
        <w:rPr>
          <w:rFonts w:ascii="Times New Roman" w:hAnsi="Times New Roman" w:cs="Times New Roman"/>
          <w:sz w:val="28"/>
          <w:szCs w:val="28"/>
        </w:rPr>
        <w:t xml:space="preserve"> втручатися і просто відходять, що вказує на </w:t>
      </w:r>
      <w:r w:rsidRPr="006C2049">
        <w:rPr>
          <w:rFonts w:ascii="Times New Roman" w:hAnsi="Times New Roman" w:cs="Times New Roman"/>
          <w:b/>
          <w:i/>
          <w:sz w:val="28"/>
          <w:szCs w:val="28"/>
        </w:rPr>
        <w:t xml:space="preserve">дефіцит упевненості або </w:t>
      </w:r>
      <w:r w:rsidR="006B142B" w:rsidRPr="006C2049">
        <w:rPr>
          <w:rFonts w:ascii="Times New Roman" w:hAnsi="Times New Roman" w:cs="Times New Roman"/>
          <w:b/>
          <w:i/>
          <w:sz w:val="28"/>
          <w:szCs w:val="28"/>
        </w:rPr>
        <w:t>страх</w:t>
      </w:r>
      <w:r w:rsidR="006B142B">
        <w:rPr>
          <w:rFonts w:ascii="Times New Roman" w:hAnsi="Times New Roman" w:cs="Times New Roman"/>
          <w:sz w:val="28"/>
          <w:szCs w:val="28"/>
        </w:rPr>
        <w:t xml:space="preserve"> стати наступною мішенню. </w:t>
      </w:r>
    </w:p>
    <w:p w:rsidR="006C2049" w:rsidRPr="005A29DA" w:rsidRDefault="006C2049" w:rsidP="005A29D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2049"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>
            <wp:extent cx="5454875" cy="2219850"/>
            <wp:effectExtent l="0" t="0" r="0" b="9525"/>
            <wp:docPr id="12" name="Рисунок 12" descr="C:\Users\123\Desktop\зображення_viber_2026-10-08_15-31-10-6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123\Desktop\зображення_viber_2026-10-08_15-31-10-63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637" cy="2222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29DA" w:rsidRPr="005A29DA" w:rsidRDefault="005A29DA" w:rsidP="005A29D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9DA">
        <w:rPr>
          <w:rFonts w:ascii="Times New Roman" w:hAnsi="Times New Roman" w:cs="Times New Roman"/>
          <w:sz w:val="28"/>
          <w:szCs w:val="28"/>
        </w:rPr>
        <w:t>​</w:t>
      </w:r>
      <w:r w:rsidR="00A26089">
        <w:rPr>
          <w:rFonts w:ascii="Times New Roman" w:hAnsi="Times New Roman" w:cs="Times New Roman"/>
          <w:sz w:val="28"/>
          <w:szCs w:val="28"/>
        </w:rPr>
        <w:t xml:space="preserve">    </w:t>
      </w:r>
      <w:r w:rsidRPr="005A29DA">
        <w:rPr>
          <w:rFonts w:ascii="Times New Roman" w:hAnsi="Times New Roman" w:cs="Times New Roman"/>
          <w:sz w:val="28"/>
          <w:szCs w:val="28"/>
        </w:rPr>
        <w:t xml:space="preserve">Головним авторитетом і опорою в разі небезпеки залишаються батьки або інші члени родини (59,4%). До класного керівника чи улюбленого вчителя готові звернутися 25% учнів. </w:t>
      </w:r>
    </w:p>
    <w:p w:rsidR="006C2049" w:rsidRDefault="005A29DA" w:rsidP="005A29D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9DA">
        <w:rPr>
          <w:rFonts w:ascii="Times New Roman" w:hAnsi="Times New Roman" w:cs="Times New Roman"/>
          <w:sz w:val="28"/>
          <w:szCs w:val="28"/>
        </w:rPr>
        <w:lastRenderedPageBreak/>
        <w:t>​</w:t>
      </w:r>
      <w:r w:rsidR="006C2049" w:rsidRPr="006C2049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6C2049" w:rsidRPr="006C2049"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>
            <wp:extent cx="5368744" cy="2560702"/>
            <wp:effectExtent l="0" t="0" r="3810" b="0"/>
            <wp:docPr id="11" name="Рисунок 11" descr="C:\Users\123\Desktop\зображення_viber_2026-10-08_15-31-10-7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123\Desktop\зображення_viber_2026-10-08_15-31-10-70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1276" cy="2585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2049" w:rsidRDefault="006C2049" w:rsidP="005A29D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63BD" w:rsidRPr="001E63BD" w:rsidRDefault="001E63BD" w:rsidP="001E63B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63BD">
        <w:rPr>
          <w:rFonts w:ascii="Times New Roman" w:hAnsi="Times New Roman" w:cs="Times New Roman"/>
          <w:sz w:val="28"/>
          <w:szCs w:val="28"/>
          <w:u w:val="single"/>
        </w:rPr>
        <w:t xml:space="preserve">Висновки: </w:t>
      </w:r>
      <w:r w:rsidRPr="001E63BD">
        <w:rPr>
          <w:rFonts w:ascii="Times New Roman" w:hAnsi="Times New Roman" w:cs="Times New Roman"/>
          <w:sz w:val="28"/>
          <w:szCs w:val="28"/>
        </w:rPr>
        <w:t xml:space="preserve">результати анкетування свідчать про </w:t>
      </w:r>
      <w:r w:rsidRPr="001E63BD">
        <w:rPr>
          <w:rFonts w:ascii="Times New Roman" w:hAnsi="Times New Roman" w:cs="Times New Roman"/>
          <w:i/>
          <w:iCs/>
          <w:sz w:val="28"/>
          <w:szCs w:val="28"/>
        </w:rPr>
        <w:t>достатню обізнаність учнів про булінг та насил</w:t>
      </w:r>
      <w:r>
        <w:rPr>
          <w:rFonts w:ascii="Times New Roman" w:hAnsi="Times New Roman" w:cs="Times New Roman"/>
          <w:i/>
          <w:iCs/>
          <w:sz w:val="28"/>
          <w:szCs w:val="28"/>
        </w:rPr>
        <w:t>ьство:</w:t>
      </w:r>
      <w:r w:rsidR="00CC02D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E63BD">
        <w:rPr>
          <w:rFonts w:ascii="Times New Roman" w:hAnsi="Times New Roman" w:cs="Times New Roman"/>
          <w:iCs/>
          <w:sz w:val="28"/>
          <w:szCs w:val="28"/>
        </w:rPr>
        <w:t>78% опитаних відрізняют</w:t>
      </w:r>
      <w:r w:rsidR="00660FB3">
        <w:rPr>
          <w:rFonts w:ascii="Times New Roman" w:hAnsi="Times New Roman" w:cs="Times New Roman"/>
          <w:iCs/>
          <w:sz w:val="28"/>
          <w:szCs w:val="28"/>
        </w:rPr>
        <w:t>ь булінг від конфлікту, але</w:t>
      </w:r>
      <w:r w:rsidRPr="001E63BD">
        <w:rPr>
          <w:rFonts w:ascii="Times New Roman" w:hAnsi="Times New Roman" w:cs="Times New Roman"/>
          <w:iCs/>
          <w:sz w:val="28"/>
          <w:szCs w:val="28"/>
        </w:rPr>
        <w:t xml:space="preserve"> 22 % ще не можуть.</w:t>
      </w:r>
    </w:p>
    <w:p w:rsidR="001E63BD" w:rsidRDefault="001E63BD" w:rsidP="001E63B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75% учнів </w:t>
      </w:r>
      <w:r w:rsidR="00660FB3">
        <w:rPr>
          <w:rFonts w:ascii="Times New Roman" w:hAnsi="Times New Roman" w:cs="Times New Roman"/>
          <w:sz w:val="28"/>
          <w:szCs w:val="28"/>
        </w:rPr>
        <w:t>вважають свій клас дружнім, 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52B9" w:rsidRPr="005A29DA">
        <w:rPr>
          <w:rFonts w:ascii="Times New Roman" w:hAnsi="Times New Roman" w:cs="Times New Roman"/>
          <w:sz w:val="28"/>
          <w:szCs w:val="28"/>
        </w:rPr>
        <w:t xml:space="preserve">емоційний стан </w:t>
      </w:r>
      <w:r w:rsidR="00A552B9">
        <w:rPr>
          <w:rFonts w:ascii="Times New Roman" w:hAnsi="Times New Roman" w:cs="Times New Roman"/>
          <w:sz w:val="28"/>
          <w:szCs w:val="28"/>
        </w:rPr>
        <w:t>більшості</w:t>
      </w:r>
      <w:r w:rsidR="00A552B9" w:rsidRPr="005A29DA">
        <w:rPr>
          <w:rFonts w:ascii="Times New Roman" w:hAnsi="Times New Roman" w:cs="Times New Roman"/>
          <w:sz w:val="28"/>
          <w:szCs w:val="28"/>
        </w:rPr>
        <w:t xml:space="preserve"> учнів (68,8%) </w:t>
      </w:r>
      <w:r w:rsidR="00A552B9">
        <w:rPr>
          <w:rFonts w:ascii="Times New Roman" w:hAnsi="Times New Roman" w:cs="Times New Roman"/>
          <w:sz w:val="28"/>
          <w:szCs w:val="28"/>
        </w:rPr>
        <w:t>є «нейтральним».</w:t>
      </w:r>
    </w:p>
    <w:p w:rsidR="00A552B9" w:rsidRDefault="00A552B9" w:rsidP="001E63B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Спостерігаються ознаки </w:t>
      </w:r>
      <w:r w:rsidRPr="00A552B9">
        <w:rPr>
          <w:rFonts w:ascii="Times New Roman" w:hAnsi="Times New Roman" w:cs="Times New Roman"/>
          <w:sz w:val="28"/>
          <w:szCs w:val="28"/>
        </w:rPr>
        <w:t xml:space="preserve">латентного </w:t>
      </w:r>
      <w:r>
        <w:rPr>
          <w:rFonts w:ascii="Times New Roman" w:hAnsi="Times New Roman" w:cs="Times New Roman"/>
          <w:sz w:val="28"/>
          <w:szCs w:val="28"/>
        </w:rPr>
        <w:t>(прихованого) конфлікту:</w:t>
      </w:r>
      <w:r w:rsidRPr="00A552B9">
        <w:rPr>
          <w:rFonts w:ascii="Times New Roman" w:hAnsi="Times New Roman" w:cs="Times New Roman"/>
          <w:sz w:val="28"/>
          <w:szCs w:val="28"/>
        </w:rPr>
        <w:t xml:space="preserve"> 34,4% учнів стикаються з цькуванням кілька разів на рік, а</w:t>
      </w:r>
      <w:r>
        <w:rPr>
          <w:rFonts w:ascii="Times New Roman" w:hAnsi="Times New Roman" w:cs="Times New Roman"/>
          <w:sz w:val="28"/>
          <w:szCs w:val="28"/>
        </w:rPr>
        <w:t xml:space="preserve"> 50% спостерігали це щодо інших.</w:t>
      </w:r>
    </w:p>
    <w:p w:rsidR="00A552B9" w:rsidRDefault="00A552B9" w:rsidP="001E63B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9DA">
        <w:rPr>
          <w:rFonts w:ascii="Times New Roman" w:hAnsi="Times New Roman" w:cs="Times New Roman"/>
          <w:sz w:val="28"/>
          <w:szCs w:val="28"/>
        </w:rPr>
        <w:t>Близько 21,9% учнів бояться втручатися в конфлікти й просто відходять.</w:t>
      </w:r>
    </w:p>
    <w:p w:rsidR="001E63BD" w:rsidRPr="001E63BD" w:rsidRDefault="001E63BD" w:rsidP="001E63B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63BD" w:rsidRPr="001E63BD" w:rsidRDefault="001E63BD" w:rsidP="001E63B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63BD">
        <w:rPr>
          <w:rFonts w:ascii="Times New Roman" w:hAnsi="Times New Roman" w:cs="Times New Roman"/>
          <w:sz w:val="28"/>
          <w:szCs w:val="28"/>
          <w:u w:val="single"/>
        </w:rPr>
        <w:t>Рекомендації:</w:t>
      </w:r>
      <w:r w:rsidRPr="001E63BD">
        <w:rPr>
          <w:rFonts w:ascii="Times New Roman" w:hAnsi="Times New Roman" w:cs="Times New Roman"/>
          <w:sz w:val="28"/>
          <w:szCs w:val="28"/>
        </w:rPr>
        <w:t> </w:t>
      </w:r>
    </w:p>
    <w:p w:rsidR="00A552B9" w:rsidRPr="00A552B9" w:rsidRDefault="00A552B9" w:rsidP="00A552B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1E63BD" w:rsidRPr="001E63BD">
        <w:rPr>
          <w:rFonts w:ascii="Times New Roman" w:hAnsi="Times New Roman" w:cs="Times New Roman"/>
          <w:i/>
          <w:iCs/>
          <w:sz w:val="28"/>
          <w:szCs w:val="28"/>
        </w:rPr>
        <w:t>ласним керівникам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A552B9">
        <w:rPr>
          <w:rFonts w:ascii="Times New Roman" w:hAnsi="Times New Roman" w:cs="Times New Roman"/>
          <w:sz w:val="28"/>
          <w:szCs w:val="28"/>
        </w:rPr>
        <w:t xml:space="preserve"> </w:t>
      </w:r>
      <w:r w:rsidR="00F92EE3">
        <w:rPr>
          <w:rFonts w:ascii="Times New Roman" w:hAnsi="Times New Roman" w:cs="Times New Roman"/>
          <w:sz w:val="28"/>
          <w:szCs w:val="28"/>
        </w:rPr>
        <w:t xml:space="preserve">проводити </w:t>
      </w:r>
      <w:r w:rsidRPr="00A552B9">
        <w:rPr>
          <w:rFonts w:ascii="Times New Roman" w:hAnsi="Times New Roman" w:cs="Times New Roman"/>
          <w:sz w:val="28"/>
          <w:szCs w:val="28"/>
        </w:rPr>
        <w:t xml:space="preserve">вправи на згуртування колективу, </w:t>
      </w:r>
      <w:proofErr w:type="spellStart"/>
      <w:r w:rsidRPr="00A552B9">
        <w:rPr>
          <w:rFonts w:ascii="Times New Roman" w:hAnsi="Times New Roman" w:cs="Times New Roman"/>
          <w:sz w:val="28"/>
          <w:szCs w:val="28"/>
        </w:rPr>
        <w:t>рефлексійні</w:t>
      </w:r>
      <w:proofErr w:type="spellEnd"/>
      <w:r w:rsidRPr="00A552B9">
        <w:rPr>
          <w:rFonts w:ascii="Times New Roman" w:hAnsi="Times New Roman" w:cs="Times New Roman"/>
          <w:sz w:val="28"/>
          <w:szCs w:val="28"/>
        </w:rPr>
        <w:t xml:space="preserve"> хвилини</w:t>
      </w:r>
      <w:r w:rsidR="0032592B">
        <w:rPr>
          <w:rFonts w:ascii="Times New Roman" w:hAnsi="Times New Roman" w:cs="Times New Roman"/>
          <w:sz w:val="28"/>
          <w:szCs w:val="28"/>
        </w:rPr>
        <w:t xml:space="preserve"> («ранкові кола»), </w:t>
      </w:r>
      <w:r w:rsidR="0032592B" w:rsidRPr="00A552B9">
        <w:rPr>
          <w:rFonts w:ascii="Times New Roman" w:hAnsi="Times New Roman" w:cs="Times New Roman"/>
          <w:sz w:val="28"/>
          <w:szCs w:val="28"/>
        </w:rPr>
        <w:t xml:space="preserve">бесіди про толерантність, </w:t>
      </w:r>
      <w:r w:rsidR="00F92EE3">
        <w:rPr>
          <w:rFonts w:ascii="Times New Roman" w:hAnsi="Times New Roman" w:cs="Times New Roman"/>
          <w:sz w:val="28"/>
          <w:szCs w:val="28"/>
        </w:rPr>
        <w:t>цікавитись</w:t>
      </w:r>
      <w:r w:rsidR="0032592B">
        <w:rPr>
          <w:rFonts w:ascii="Times New Roman" w:hAnsi="Times New Roman" w:cs="Times New Roman"/>
          <w:sz w:val="28"/>
          <w:szCs w:val="28"/>
        </w:rPr>
        <w:t xml:space="preserve"> емоційним станом дітей. П</w:t>
      </w:r>
      <w:r w:rsidR="00F92EE3" w:rsidRPr="005A29DA">
        <w:rPr>
          <w:rFonts w:ascii="Times New Roman" w:hAnsi="Times New Roman" w:cs="Times New Roman"/>
          <w:sz w:val="28"/>
          <w:szCs w:val="28"/>
        </w:rPr>
        <w:t>ояснювати дітям, що мовчання</w:t>
      </w:r>
      <w:r w:rsidR="00660FB3">
        <w:rPr>
          <w:rFonts w:ascii="Times New Roman" w:hAnsi="Times New Roman" w:cs="Times New Roman"/>
          <w:sz w:val="28"/>
          <w:szCs w:val="28"/>
        </w:rPr>
        <w:t xml:space="preserve"> чи байдужість – це підтримка</w:t>
      </w:r>
      <w:r w:rsidR="00F92EE3" w:rsidRPr="005A29DA">
        <w:rPr>
          <w:rFonts w:ascii="Times New Roman" w:hAnsi="Times New Roman" w:cs="Times New Roman"/>
          <w:sz w:val="28"/>
          <w:szCs w:val="28"/>
        </w:rPr>
        <w:t xml:space="preserve"> агресора, та вчити їх безпечним способам реагування (наприклад, гуртом звернутися по допомогу до дорослих).</w:t>
      </w:r>
    </w:p>
    <w:p w:rsidR="001E63BD" w:rsidRPr="001E63BD" w:rsidRDefault="001E63BD" w:rsidP="001E63B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63BD">
        <w:rPr>
          <w:rFonts w:ascii="Times New Roman" w:hAnsi="Times New Roman" w:cs="Times New Roman"/>
          <w:i/>
          <w:iCs/>
          <w:sz w:val="28"/>
          <w:szCs w:val="28"/>
        </w:rPr>
        <w:t>Всім педагогам</w:t>
      </w:r>
      <w:r w:rsidRPr="001E63BD">
        <w:rPr>
          <w:rFonts w:ascii="Times New Roman" w:hAnsi="Times New Roman" w:cs="Times New Roman"/>
          <w:sz w:val="28"/>
          <w:szCs w:val="28"/>
        </w:rPr>
        <w:t>: звертати увагу на мовчазних та замкнутих дітей, бути доброзичливими до них та пропонувати їм допомогу на уроках, спілкуватися на перерві. </w:t>
      </w:r>
    </w:p>
    <w:p w:rsidR="001E63BD" w:rsidRDefault="00660FB3" w:rsidP="001E63B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Психологу: </w:t>
      </w:r>
      <w:r w:rsidR="001E63BD" w:rsidRPr="001E63BD">
        <w:rPr>
          <w:rFonts w:ascii="Times New Roman" w:hAnsi="Times New Roman" w:cs="Times New Roman"/>
          <w:sz w:val="28"/>
          <w:szCs w:val="28"/>
        </w:rPr>
        <w:t>проводити заняття на розвиток впевненості в с</w:t>
      </w:r>
      <w:r>
        <w:rPr>
          <w:rFonts w:ascii="Times New Roman" w:hAnsi="Times New Roman" w:cs="Times New Roman"/>
          <w:sz w:val="28"/>
          <w:szCs w:val="28"/>
        </w:rPr>
        <w:t xml:space="preserve">обі,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асертивності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0FB3">
        <w:rPr>
          <w:rFonts w:ascii="Times New Roman" w:hAnsi="Times New Roman" w:cs="Times New Roman"/>
          <w:sz w:val="28"/>
          <w:szCs w:val="28"/>
        </w:rPr>
        <w:t>та безпечного вт</w:t>
      </w:r>
      <w:r>
        <w:rPr>
          <w:rFonts w:ascii="Times New Roman" w:hAnsi="Times New Roman" w:cs="Times New Roman"/>
          <w:sz w:val="28"/>
          <w:szCs w:val="28"/>
        </w:rPr>
        <w:t>ручання</w:t>
      </w:r>
      <w:r w:rsidRPr="00660FB3">
        <w:rPr>
          <w:rFonts w:ascii="Times New Roman" w:hAnsi="Times New Roman" w:cs="Times New Roman"/>
          <w:sz w:val="28"/>
          <w:szCs w:val="28"/>
        </w:rPr>
        <w:t xml:space="preserve"> для учнів, які вважають за краще «просто відходити»</w:t>
      </w:r>
      <w:r w:rsidR="00CC02D5">
        <w:rPr>
          <w:rFonts w:ascii="Times New Roman" w:hAnsi="Times New Roman" w:cs="Times New Roman"/>
          <w:sz w:val="28"/>
          <w:szCs w:val="28"/>
        </w:rPr>
        <w:t xml:space="preserve"> і не втручатися</w:t>
      </w:r>
      <w:r w:rsidR="001E63BD" w:rsidRPr="001E63BD">
        <w:rPr>
          <w:rFonts w:ascii="Times New Roman" w:hAnsi="Times New Roman" w:cs="Times New Roman"/>
          <w:sz w:val="28"/>
          <w:szCs w:val="28"/>
        </w:rPr>
        <w:t>.</w:t>
      </w:r>
      <w:r w:rsidR="00CC02D5" w:rsidRPr="00CC02D5">
        <w:rPr>
          <w:rFonts w:ascii="Times New Roman" w:hAnsi="Times New Roman" w:cs="Times New Roman"/>
          <w:sz w:val="28"/>
          <w:szCs w:val="28"/>
        </w:rPr>
        <w:t xml:space="preserve"> </w:t>
      </w:r>
      <w:r w:rsidR="00CC02D5">
        <w:rPr>
          <w:rFonts w:ascii="Times New Roman" w:hAnsi="Times New Roman" w:cs="Times New Roman"/>
          <w:sz w:val="28"/>
          <w:szCs w:val="28"/>
        </w:rPr>
        <w:t>Працювати</w:t>
      </w:r>
      <w:r w:rsidR="00CC02D5" w:rsidRPr="00CC02D5">
        <w:rPr>
          <w:rFonts w:ascii="Times New Roman" w:hAnsi="Times New Roman" w:cs="Times New Roman"/>
          <w:sz w:val="28"/>
          <w:szCs w:val="28"/>
        </w:rPr>
        <w:t xml:space="preserve"> </w:t>
      </w:r>
      <w:r w:rsidR="00CC02D5">
        <w:rPr>
          <w:rFonts w:ascii="Times New Roman" w:hAnsi="Times New Roman" w:cs="Times New Roman"/>
          <w:sz w:val="28"/>
          <w:szCs w:val="28"/>
        </w:rPr>
        <w:t>і</w:t>
      </w:r>
      <w:r w:rsidR="00CC02D5" w:rsidRPr="00CC02D5">
        <w:rPr>
          <w:rFonts w:ascii="Times New Roman" w:hAnsi="Times New Roman" w:cs="Times New Roman"/>
          <w:sz w:val="28"/>
          <w:szCs w:val="28"/>
        </w:rPr>
        <w:t xml:space="preserve">з </w:t>
      </w:r>
      <w:r w:rsidR="00CC02D5">
        <w:rPr>
          <w:rFonts w:ascii="Times New Roman" w:hAnsi="Times New Roman" w:cs="Times New Roman"/>
          <w:sz w:val="28"/>
          <w:szCs w:val="28"/>
        </w:rPr>
        <w:t>профілактикою латентних конфліктів</w:t>
      </w:r>
      <w:r w:rsidR="00CC02D5" w:rsidRPr="00CC02D5">
        <w:rPr>
          <w:rFonts w:ascii="Times New Roman" w:hAnsi="Times New Roman" w:cs="Times New Roman"/>
          <w:sz w:val="28"/>
          <w:szCs w:val="28"/>
        </w:rPr>
        <w:t>: запровадити регулярні бесіди про т</w:t>
      </w:r>
      <w:r w:rsidR="00CC02D5">
        <w:rPr>
          <w:rFonts w:ascii="Times New Roman" w:hAnsi="Times New Roman" w:cs="Times New Roman"/>
          <w:sz w:val="28"/>
          <w:szCs w:val="28"/>
        </w:rPr>
        <w:t>олерантність та порушення кордонів.</w:t>
      </w:r>
      <w:r w:rsidR="001E63BD" w:rsidRPr="001E63BD">
        <w:rPr>
          <w:rFonts w:ascii="Times New Roman" w:hAnsi="Times New Roman" w:cs="Times New Roman"/>
          <w:sz w:val="28"/>
          <w:szCs w:val="28"/>
        </w:rPr>
        <w:t xml:space="preserve"> Проводити просвіту серед батьківської громади по запобіганню будь яких форм насильства та булінгу.</w:t>
      </w:r>
    </w:p>
    <w:p w:rsidR="00660FB3" w:rsidRPr="001E63BD" w:rsidRDefault="00660FB3" w:rsidP="001E63B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Соціальному </w:t>
      </w:r>
      <w:r w:rsidRPr="001E63BD">
        <w:rPr>
          <w:rFonts w:ascii="Times New Roman" w:hAnsi="Times New Roman" w:cs="Times New Roman"/>
          <w:i/>
          <w:iCs/>
          <w:sz w:val="28"/>
          <w:szCs w:val="28"/>
        </w:rPr>
        <w:t>педагогу:</w:t>
      </w:r>
      <w:r w:rsidR="00CC02D5" w:rsidRPr="00CC02D5">
        <w:rPr>
          <w:rFonts w:ascii="Times New Roman" w:hAnsi="Times New Roman" w:cs="Times New Roman"/>
          <w:sz w:val="28"/>
          <w:szCs w:val="28"/>
        </w:rPr>
        <w:t xml:space="preserve"> </w:t>
      </w:r>
      <w:r w:rsidR="00CC02D5">
        <w:rPr>
          <w:rFonts w:ascii="Times New Roman" w:hAnsi="Times New Roman" w:cs="Times New Roman"/>
          <w:sz w:val="28"/>
          <w:szCs w:val="28"/>
        </w:rPr>
        <w:t>п</w:t>
      </w:r>
      <w:r w:rsidR="00CC02D5" w:rsidRPr="00660FB3">
        <w:rPr>
          <w:rFonts w:ascii="Times New Roman" w:hAnsi="Times New Roman" w:cs="Times New Roman"/>
          <w:sz w:val="28"/>
          <w:szCs w:val="28"/>
        </w:rPr>
        <w:t>родовжити інформаційні хвилини про сутність булінгу</w:t>
      </w:r>
      <w:r w:rsidR="00CC02D5" w:rsidRPr="00CC02D5">
        <w:rPr>
          <w:rFonts w:ascii="Times New Roman" w:hAnsi="Times New Roman" w:cs="Times New Roman"/>
          <w:sz w:val="28"/>
          <w:szCs w:val="28"/>
        </w:rPr>
        <w:t xml:space="preserve"> </w:t>
      </w:r>
      <w:r w:rsidR="00CC02D5">
        <w:rPr>
          <w:rFonts w:ascii="Times New Roman" w:hAnsi="Times New Roman" w:cs="Times New Roman"/>
          <w:sz w:val="28"/>
          <w:szCs w:val="28"/>
        </w:rPr>
        <w:t>та відповідальність за агресію</w:t>
      </w:r>
      <w:r w:rsidR="00CC02D5" w:rsidRPr="00660FB3">
        <w:rPr>
          <w:rFonts w:ascii="Times New Roman" w:hAnsi="Times New Roman" w:cs="Times New Roman"/>
          <w:sz w:val="28"/>
          <w:szCs w:val="28"/>
        </w:rPr>
        <w:t xml:space="preserve">, щоб скоротити відсоток дітей, які не можуть чітко </w:t>
      </w:r>
      <w:r w:rsidR="00CC02D5">
        <w:rPr>
          <w:rFonts w:ascii="Times New Roman" w:hAnsi="Times New Roman" w:cs="Times New Roman"/>
          <w:sz w:val="28"/>
          <w:szCs w:val="28"/>
        </w:rPr>
        <w:t xml:space="preserve">розрізнити конфлікт і цькування. </w:t>
      </w:r>
      <w:r w:rsidR="00CC02D5" w:rsidRPr="001E63BD">
        <w:rPr>
          <w:rFonts w:ascii="Times New Roman" w:hAnsi="Times New Roman" w:cs="Times New Roman"/>
          <w:sz w:val="28"/>
          <w:szCs w:val="28"/>
        </w:rPr>
        <w:t>Залучати спеціалістів різних галузей до бесід про наслідки булінгу, покарання, штрафи, показувати навчальні відео, розбирати конкретні ситуації.</w:t>
      </w:r>
    </w:p>
    <w:p w:rsidR="00C87A54" w:rsidRDefault="00C87A54" w:rsidP="005A29D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63BD" w:rsidRDefault="001E63BD" w:rsidP="005A29D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63BD" w:rsidRDefault="001E63BD" w:rsidP="005A29D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29DA" w:rsidRPr="005A29DA" w:rsidRDefault="005A29DA" w:rsidP="005A29D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A29DA" w:rsidRPr="005A29DA" w:rsidSect="005A29DA">
      <w:pgSz w:w="11906" w:h="16838"/>
      <w:pgMar w:top="284" w:right="424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03A"/>
    <w:rsid w:val="000567DE"/>
    <w:rsid w:val="001E2F56"/>
    <w:rsid w:val="001E63BD"/>
    <w:rsid w:val="0032592B"/>
    <w:rsid w:val="004B6B70"/>
    <w:rsid w:val="005A29DA"/>
    <w:rsid w:val="00660FB3"/>
    <w:rsid w:val="006B142B"/>
    <w:rsid w:val="006C2049"/>
    <w:rsid w:val="00A152B8"/>
    <w:rsid w:val="00A26089"/>
    <w:rsid w:val="00A552B9"/>
    <w:rsid w:val="00B2103A"/>
    <w:rsid w:val="00C7201C"/>
    <w:rsid w:val="00C87A54"/>
    <w:rsid w:val="00CC02D5"/>
    <w:rsid w:val="00D27998"/>
    <w:rsid w:val="00F92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A87B7D-5D58-4628-9047-855A15D17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A29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unhideWhenUsed/>
    <w:rsid w:val="000567D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84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0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2663</Words>
  <Characters>1519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sawamart22@gmail.com</cp:lastModifiedBy>
  <cp:revision>6</cp:revision>
  <dcterms:created xsi:type="dcterms:W3CDTF">2026-10-08T11:19:00Z</dcterms:created>
  <dcterms:modified xsi:type="dcterms:W3CDTF">2026-10-15T08:50:00Z</dcterms:modified>
</cp:coreProperties>
</file>